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4F" w:rsidRDefault="0044704F" w:rsidP="0044704F">
      <w:pPr>
        <w:ind w:firstLineChars="236" w:firstLine="566"/>
        <w:rPr>
          <w:rFonts w:ascii="宋体" w:hAnsi="宋体" w:cs="宋体" w:hint="eastAsia"/>
          <w:color w:val="000000"/>
          <w:sz w:val="24"/>
        </w:rPr>
      </w:pPr>
      <w:r w:rsidRPr="00E5015B">
        <w:rPr>
          <w:rFonts w:ascii="Calibri" w:hAnsi="Calibri" w:cs="宋体"/>
          <w:color w:val="000000"/>
          <w:sz w:val="24"/>
        </w:rPr>
        <w:t>8</w:t>
      </w:r>
      <w:r w:rsidRPr="00E5015B">
        <w:rPr>
          <w:rFonts w:ascii="Calibri" w:hAnsi="Calibri" w:cs="宋体" w:hint="eastAsia"/>
          <w:color w:val="000000"/>
          <w:sz w:val="24"/>
        </w:rPr>
        <w:t>、科研情况</w:t>
      </w:r>
    </w:p>
    <w:p w:rsidR="0044704F" w:rsidRDefault="0044704F" w:rsidP="0044704F">
      <w:pPr>
        <w:ind w:firstLineChars="250" w:firstLine="550"/>
        <w:rPr>
          <w:rFonts w:eastAsia="仿宋_GB2312" w:hint="eastAsia"/>
          <w:szCs w:val="21"/>
        </w:rPr>
      </w:pPr>
    </w:p>
    <w:p w:rsidR="0044704F" w:rsidRPr="001856E4" w:rsidRDefault="0044704F" w:rsidP="0044704F">
      <w:pPr>
        <w:ind w:firstLineChars="250" w:firstLine="550"/>
        <w:rPr>
          <w:rFonts w:eastAsia="仿宋_GB2312"/>
          <w:szCs w:val="21"/>
        </w:rPr>
      </w:pPr>
      <w:r w:rsidRPr="001856E4">
        <w:rPr>
          <w:rFonts w:eastAsia="仿宋_GB2312"/>
          <w:szCs w:val="21"/>
        </w:rPr>
        <w:t>纵向科研：</w:t>
      </w:r>
    </w:p>
    <w:p w:rsidR="0044704F" w:rsidRPr="001856E4" w:rsidRDefault="0044704F" w:rsidP="0044704F">
      <w:pPr>
        <w:numPr>
          <w:ilvl w:val="0"/>
          <w:numId w:val="7"/>
        </w:numPr>
        <w:adjustRightInd/>
        <w:snapToGrid/>
        <w:spacing w:after="0"/>
        <w:rPr>
          <w:rFonts w:eastAsia="仿宋_GB2312"/>
          <w:color w:val="000000"/>
          <w:szCs w:val="21"/>
        </w:rPr>
      </w:pPr>
      <w:r w:rsidRPr="001856E4">
        <w:rPr>
          <w:rFonts w:eastAsia="仿宋_GB2312"/>
          <w:szCs w:val="21"/>
        </w:rPr>
        <w:t>多机驱动振动系统的广义对称性匹配与自同步理论研究，国家项目国家自然科学基金面上项目，</w:t>
      </w:r>
      <w:r w:rsidRPr="001856E4">
        <w:rPr>
          <w:rFonts w:eastAsia="仿宋_GB2312"/>
          <w:szCs w:val="21"/>
        </w:rPr>
        <w:t>2011.1</w:t>
      </w:r>
      <w:r>
        <w:rPr>
          <w:rFonts w:eastAsia="仿宋_GB2312" w:hint="eastAsia"/>
          <w:szCs w:val="21"/>
        </w:rPr>
        <w:t>-</w:t>
      </w:r>
      <w:r w:rsidRPr="001856E4">
        <w:rPr>
          <w:rFonts w:eastAsia="仿宋_GB2312"/>
          <w:szCs w:val="21"/>
        </w:rPr>
        <w:t xml:space="preserve">2013.12, </w:t>
      </w:r>
      <w:r w:rsidRPr="001856E4">
        <w:rPr>
          <w:rFonts w:eastAsia="仿宋_GB2312"/>
          <w:szCs w:val="21"/>
        </w:rPr>
        <w:t>主持。</w:t>
      </w:r>
    </w:p>
    <w:p w:rsidR="0044704F" w:rsidRPr="001856E4" w:rsidRDefault="0044704F" w:rsidP="0044704F">
      <w:pPr>
        <w:numPr>
          <w:ilvl w:val="0"/>
          <w:numId w:val="7"/>
        </w:numPr>
        <w:adjustRightInd/>
        <w:snapToGrid/>
        <w:spacing w:after="0"/>
        <w:rPr>
          <w:rFonts w:eastAsia="仿宋_GB2312"/>
          <w:color w:val="000000"/>
          <w:szCs w:val="21"/>
        </w:rPr>
      </w:pPr>
      <w:r w:rsidRPr="001856E4">
        <w:rPr>
          <w:rFonts w:eastAsia="仿宋_GB2312"/>
          <w:szCs w:val="21"/>
        </w:rPr>
        <w:t>水泵智能节能系统开发与应用，科技部中小企业基金，</w:t>
      </w:r>
      <w:r w:rsidRPr="001856E4">
        <w:rPr>
          <w:rFonts w:eastAsia="仿宋_GB2312"/>
          <w:szCs w:val="21"/>
        </w:rPr>
        <w:t>2009.8-2010.8</w:t>
      </w:r>
      <w:r w:rsidRPr="001856E4">
        <w:rPr>
          <w:rFonts w:eastAsia="仿宋_GB2312"/>
          <w:szCs w:val="21"/>
        </w:rPr>
        <w:t>，主持。</w:t>
      </w:r>
    </w:p>
    <w:p w:rsidR="0044704F" w:rsidRDefault="0044704F" w:rsidP="0044704F">
      <w:pPr>
        <w:numPr>
          <w:ilvl w:val="0"/>
          <w:numId w:val="7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 w:rsidRPr="001856E4">
        <w:rPr>
          <w:rFonts w:eastAsia="仿宋_GB2312"/>
          <w:color w:val="000000"/>
          <w:szCs w:val="21"/>
        </w:rPr>
        <w:t>基于电机电流的多机机械系统耦合牲提取与同步控制的研究</w:t>
      </w:r>
      <w:r w:rsidRPr="001856E4">
        <w:rPr>
          <w:rFonts w:eastAsia="仿宋_GB2312"/>
          <w:color w:val="000000"/>
          <w:szCs w:val="21"/>
        </w:rPr>
        <w:t>,</w:t>
      </w:r>
      <w:r w:rsidRPr="001856E4">
        <w:rPr>
          <w:rFonts w:eastAsia="仿宋_GB2312"/>
          <w:color w:val="000000"/>
          <w:szCs w:val="21"/>
        </w:rPr>
        <w:t>省重点实验室基金，</w:t>
      </w:r>
      <w:r w:rsidRPr="001856E4">
        <w:rPr>
          <w:rFonts w:eastAsia="仿宋_GB2312"/>
          <w:color w:val="000000"/>
          <w:szCs w:val="21"/>
        </w:rPr>
        <w:t>2008.1-2010.12,</w:t>
      </w:r>
      <w:r w:rsidRPr="001856E4">
        <w:rPr>
          <w:rFonts w:eastAsia="仿宋_GB2312"/>
          <w:color w:val="000000"/>
          <w:szCs w:val="21"/>
        </w:rPr>
        <w:t>主持。</w:t>
      </w:r>
    </w:p>
    <w:p w:rsidR="0044704F" w:rsidRDefault="0044704F" w:rsidP="0044704F">
      <w:pPr>
        <w:numPr>
          <w:ilvl w:val="0"/>
          <w:numId w:val="7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 w:rsidRPr="008F4F74">
        <w:rPr>
          <w:rFonts w:eastAsia="仿宋_GB2312"/>
          <w:color w:val="000000"/>
          <w:szCs w:val="21"/>
        </w:rPr>
        <w:t>新一代高速列车系统设计深化研究</w:t>
      </w:r>
      <w:r>
        <w:rPr>
          <w:rFonts w:eastAsia="仿宋_GB2312" w:hint="eastAsia"/>
          <w:color w:val="000000"/>
          <w:szCs w:val="21"/>
        </w:rPr>
        <w:t xml:space="preserve">, </w:t>
      </w:r>
      <w:r w:rsidRPr="008F4F74">
        <w:rPr>
          <w:rFonts w:eastAsia="仿宋_GB2312" w:hint="eastAsia"/>
          <w:color w:val="000000"/>
          <w:szCs w:val="21"/>
        </w:rPr>
        <w:t>国家项目支撑计划重点项目</w:t>
      </w:r>
      <w:r>
        <w:rPr>
          <w:rFonts w:eastAsia="仿宋_GB2312" w:hint="eastAsia"/>
          <w:color w:val="000000"/>
          <w:szCs w:val="21"/>
        </w:rPr>
        <w:t xml:space="preserve">, 2008.12-2012.12, </w:t>
      </w:r>
      <w:r>
        <w:rPr>
          <w:rFonts w:eastAsia="仿宋_GB2312" w:hint="eastAsia"/>
          <w:color w:val="000000"/>
          <w:szCs w:val="21"/>
        </w:rPr>
        <w:t>参加。</w:t>
      </w:r>
    </w:p>
    <w:p w:rsidR="0044704F" w:rsidRDefault="0044704F" w:rsidP="0044704F">
      <w:pPr>
        <w:numPr>
          <w:ilvl w:val="0"/>
          <w:numId w:val="7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 w:rsidRPr="000C15FD">
        <w:rPr>
          <w:rFonts w:eastAsia="仿宋_GB2312" w:hint="eastAsia"/>
          <w:color w:val="000000"/>
          <w:szCs w:val="21"/>
        </w:rPr>
        <w:t>五轴联动加工中心可靠性设计与性能试验技术</w:t>
      </w:r>
      <w:r>
        <w:rPr>
          <w:rFonts w:eastAsia="仿宋_GB2312" w:hint="eastAsia"/>
          <w:color w:val="000000"/>
          <w:szCs w:val="21"/>
        </w:rPr>
        <w:t>，</w:t>
      </w:r>
      <w:r w:rsidRPr="008F4F74">
        <w:rPr>
          <w:rFonts w:eastAsia="仿宋_GB2312" w:hint="eastAsia"/>
          <w:color w:val="000000"/>
          <w:szCs w:val="21"/>
        </w:rPr>
        <w:t>国家项目支撑计划重点项目</w:t>
      </w:r>
      <w:r>
        <w:rPr>
          <w:rFonts w:eastAsia="仿宋_GB2312" w:hint="eastAsia"/>
          <w:color w:val="000000"/>
          <w:szCs w:val="21"/>
        </w:rPr>
        <w:t xml:space="preserve">, 2009.3-2010.12, </w:t>
      </w:r>
      <w:r>
        <w:rPr>
          <w:rFonts w:eastAsia="仿宋_GB2312" w:hint="eastAsia"/>
          <w:color w:val="000000"/>
          <w:szCs w:val="21"/>
        </w:rPr>
        <w:t>参加。</w:t>
      </w:r>
    </w:p>
    <w:p w:rsidR="0044704F" w:rsidRDefault="0044704F" w:rsidP="0044704F">
      <w:pPr>
        <w:numPr>
          <w:ilvl w:val="0"/>
          <w:numId w:val="7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 w:rsidRPr="00FF1AF1">
        <w:rPr>
          <w:rFonts w:eastAsia="仿宋_GB2312" w:hint="eastAsia"/>
          <w:color w:val="000000"/>
          <w:szCs w:val="21"/>
        </w:rPr>
        <w:t>动力伺服刀架的动态可靠性与可靠性灵敏度设计及试验技术</w:t>
      </w:r>
      <w:r>
        <w:rPr>
          <w:rFonts w:eastAsia="仿宋_GB2312" w:hint="eastAsia"/>
          <w:color w:val="000000"/>
          <w:szCs w:val="21"/>
        </w:rPr>
        <w:t>，</w:t>
      </w:r>
      <w:r w:rsidRPr="008F4F74">
        <w:rPr>
          <w:rFonts w:eastAsia="仿宋_GB2312" w:hint="eastAsia"/>
          <w:color w:val="000000"/>
          <w:szCs w:val="21"/>
        </w:rPr>
        <w:t>国家项目支撑计划重点项目</w:t>
      </w:r>
      <w:r>
        <w:rPr>
          <w:rFonts w:eastAsia="仿宋_GB2312" w:hint="eastAsia"/>
          <w:color w:val="000000"/>
          <w:szCs w:val="21"/>
        </w:rPr>
        <w:t xml:space="preserve">, 2010.12-2012.12, </w:t>
      </w:r>
      <w:r>
        <w:rPr>
          <w:rFonts w:eastAsia="仿宋_GB2312" w:hint="eastAsia"/>
          <w:color w:val="000000"/>
          <w:szCs w:val="21"/>
        </w:rPr>
        <w:t>参加。</w:t>
      </w:r>
    </w:p>
    <w:p w:rsidR="0044704F" w:rsidRDefault="0044704F" w:rsidP="0044704F">
      <w:pPr>
        <w:numPr>
          <w:ilvl w:val="0"/>
          <w:numId w:val="7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 w:rsidRPr="00A44B8C">
        <w:rPr>
          <w:rFonts w:eastAsia="仿宋_GB2312" w:hint="eastAsia"/>
          <w:color w:val="000000"/>
          <w:szCs w:val="21"/>
        </w:rPr>
        <w:t>面向重大机械装备的综合设计理论方法及应用研究</w:t>
      </w:r>
      <w:r>
        <w:rPr>
          <w:rFonts w:eastAsia="仿宋_GB2312" w:hint="eastAsia"/>
          <w:color w:val="000000"/>
          <w:szCs w:val="21"/>
        </w:rPr>
        <w:t>，</w:t>
      </w:r>
      <w:r w:rsidRPr="00A44B8C">
        <w:rPr>
          <w:rFonts w:eastAsia="仿宋_GB2312" w:hint="eastAsia"/>
          <w:color w:val="000000"/>
          <w:szCs w:val="21"/>
        </w:rPr>
        <w:t>E</w:t>
      </w:r>
      <w:r w:rsidRPr="00A44B8C">
        <w:rPr>
          <w:rFonts w:eastAsia="仿宋_GB2312" w:hint="eastAsia"/>
          <w:color w:val="000000"/>
          <w:szCs w:val="21"/>
        </w:rPr>
        <w:t>类省部级项目</w:t>
      </w:r>
      <w:r>
        <w:rPr>
          <w:rFonts w:eastAsia="仿宋_GB2312" w:hint="eastAsia"/>
          <w:color w:val="000000"/>
          <w:szCs w:val="21"/>
        </w:rPr>
        <w:t>，</w:t>
      </w:r>
      <w:r>
        <w:rPr>
          <w:rFonts w:eastAsia="仿宋_GB2312" w:hint="eastAsia"/>
          <w:color w:val="000000"/>
          <w:szCs w:val="21"/>
        </w:rPr>
        <w:t xml:space="preserve">2011.5-1013.12, </w:t>
      </w:r>
      <w:r>
        <w:rPr>
          <w:rFonts w:eastAsia="仿宋_GB2312" w:hint="eastAsia"/>
          <w:color w:val="000000"/>
          <w:szCs w:val="21"/>
        </w:rPr>
        <w:t>参加。</w:t>
      </w:r>
    </w:p>
    <w:p w:rsidR="0044704F" w:rsidRDefault="0044704F" w:rsidP="0044704F">
      <w:pPr>
        <w:numPr>
          <w:ilvl w:val="0"/>
          <w:numId w:val="7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 w:rsidRPr="00A44B8C">
        <w:rPr>
          <w:rFonts w:eastAsia="仿宋_GB2312" w:hint="eastAsia"/>
          <w:color w:val="000000"/>
          <w:szCs w:val="21"/>
        </w:rPr>
        <w:t>多机组同步稳定与寿命均衡设计原理</w:t>
      </w:r>
      <w:r>
        <w:rPr>
          <w:rFonts w:eastAsia="仿宋_GB2312" w:hint="eastAsia"/>
          <w:color w:val="000000"/>
          <w:szCs w:val="21"/>
        </w:rPr>
        <w:t>，</w:t>
      </w:r>
      <w:r w:rsidRPr="00A44B8C">
        <w:rPr>
          <w:rFonts w:eastAsia="仿宋_GB2312" w:hint="eastAsia"/>
          <w:color w:val="000000"/>
          <w:szCs w:val="21"/>
        </w:rPr>
        <w:t>国家项目</w:t>
      </w:r>
      <w:r w:rsidRPr="00A44B8C">
        <w:rPr>
          <w:rFonts w:eastAsia="仿宋_GB2312" w:hint="eastAsia"/>
          <w:color w:val="000000"/>
          <w:szCs w:val="21"/>
        </w:rPr>
        <w:t>973</w:t>
      </w:r>
      <w:r w:rsidRPr="00A44B8C">
        <w:rPr>
          <w:rFonts w:eastAsia="仿宋_GB2312" w:hint="eastAsia"/>
          <w:color w:val="000000"/>
          <w:szCs w:val="21"/>
        </w:rPr>
        <w:t>项目课题项目</w:t>
      </w:r>
      <w:r>
        <w:rPr>
          <w:rFonts w:eastAsia="仿宋_GB2312" w:hint="eastAsia"/>
          <w:color w:val="000000"/>
          <w:szCs w:val="21"/>
        </w:rPr>
        <w:t>，</w:t>
      </w:r>
      <w:r>
        <w:rPr>
          <w:rFonts w:eastAsia="仿宋_GB2312" w:hint="eastAsia"/>
          <w:color w:val="000000"/>
          <w:szCs w:val="21"/>
        </w:rPr>
        <w:t xml:space="preserve">2011.1-2014.12, </w:t>
      </w:r>
      <w:r>
        <w:rPr>
          <w:rFonts w:eastAsia="仿宋_GB2312" w:hint="eastAsia"/>
          <w:color w:val="000000"/>
          <w:szCs w:val="21"/>
        </w:rPr>
        <w:t>参加。</w:t>
      </w:r>
    </w:p>
    <w:p w:rsidR="0044704F" w:rsidRPr="001856E4" w:rsidRDefault="0044704F" w:rsidP="0044704F">
      <w:pPr>
        <w:numPr>
          <w:ilvl w:val="0"/>
          <w:numId w:val="7"/>
        </w:numPr>
        <w:adjustRightInd/>
        <w:snapToGrid/>
        <w:spacing w:after="0"/>
        <w:rPr>
          <w:rFonts w:eastAsia="仿宋_GB2312"/>
          <w:color w:val="000000"/>
          <w:szCs w:val="21"/>
        </w:rPr>
      </w:pPr>
      <w:r w:rsidRPr="005E7A91">
        <w:rPr>
          <w:rFonts w:eastAsia="仿宋_GB2312" w:hint="eastAsia"/>
          <w:color w:val="000000"/>
          <w:szCs w:val="21"/>
        </w:rPr>
        <w:t>机械关键零件的动态与渐变可靠性稳健设计理论研究</w:t>
      </w:r>
      <w:r>
        <w:rPr>
          <w:rFonts w:eastAsia="仿宋_GB2312" w:hint="eastAsia"/>
          <w:color w:val="000000"/>
          <w:szCs w:val="21"/>
        </w:rPr>
        <w:t>，</w:t>
      </w:r>
      <w:r w:rsidRPr="005E7A91">
        <w:rPr>
          <w:rFonts w:eastAsia="仿宋_GB2312" w:hint="eastAsia"/>
          <w:color w:val="000000"/>
          <w:szCs w:val="21"/>
        </w:rPr>
        <w:t>国家自然科学基金重点项目主题项目</w:t>
      </w:r>
      <w:r>
        <w:rPr>
          <w:rFonts w:eastAsia="仿宋_GB2312" w:hint="eastAsia"/>
          <w:color w:val="000000"/>
          <w:szCs w:val="21"/>
        </w:rPr>
        <w:t>，</w:t>
      </w:r>
      <w:r>
        <w:rPr>
          <w:rFonts w:eastAsia="仿宋_GB2312" w:hint="eastAsia"/>
          <w:color w:val="000000"/>
          <w:szCs w:val="21"/>
        </w:rPr>
        <w:t>2011.8-2016.12</w:t>
      </w:r>
      <w:r>
        <w:rPr>
          <w:rFonts w:eastAsia="仿宋_GB2312" w:hint="eastAsia"/>
          <w:color w:val="000000"/>
          <w:szCs w:val="21"/>
        </w:rPr>
        <w:t>，参加。</w:t>
      </w:r>
    </w:p>
    <w:p w:rsidR="0044704F" w:rsidRDefault="0044704F" w:rsidP="0044704F">
      <w:pPr>
        <w:ind w:firstLineChars="236" w:firstLine="519"/>
        <w:rPr>
          <w:rFonts w:eastAsia="仿宋_GB2312" w:hint="eastAsia"/>
          <w:color w:val="000000"/>
          <w:szCs w:val="21"/>
        </w:rPr>
      </w:pPr>
    </w:p>
    <w:p w:rsidR="0044704F" w:rsidRDefault="0044704F" w:rsidP="0044704F">
      <w:pPr>
        <w:ind w:firstLineChars="236" w:firstLine="519"/>
        <w:rPr>
          <w:rFonts w:eastAsia="仿宋_GB2312" w:hint="eastAsia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横向科研：</w:t>
      </w:r>
    </w:p>
    <w:p w:rsidR="0044704F" w:rsidRDefault="0044704F" w:rsidP="0044704F">
      <w:pPr>
        <w:numPr>
          <w:ilvl w:val="0"/>
          <w:numId w:val="8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 w:rsidRPr="00A63ECE">
        <w:rPr>
          <w:rFonts w:eastAsia="仿宋_GB2312" w:hint="eastAsia"/>
          <w:color w:val="000000"/>
          <w:szCs w:val="21"/>
        </w:rPr>
        <w:t>混凝土企业信息管理系统软件开发</w:t>
      </w:r>
      <w:r>
        <w:rPr>
          <w:rFonts w:eastAsia="仿宋_GB2312" w:hint="eastAsia"/>
          <w:color w:val="000000"/>
          <w:szCs w:val="21"/>
        </w:rPr>
        <w:t>，</w:t>
      </w:r>
      <w:r w:rsidRPr="00174D9E">
        <w:rPr>
          <w:rFonts w:eastAsia="仿宋_GB2312" w:hint="eastAsia"/>
          <w:color w:val="000000"/>
          <w:szCs w:val="21"/>
        </w:rPr>
        <w:t>沈阳天成自动化工程有限公司</w:t>
      </w:r>
      <w:r>
        <w:rPr>
          <w:rFonts w:eastAsia="仿宋_GB2312" w:hint="eastAsia"/>
          <w:color w:val="000000"/>
          <w:szCs w:val="21"/>
        </w:rPr>
        <w:t>，</w:t>
      </w:r>
      <w:r>
        <w:rPr>
          <w:rFonts w:eastAsia="仿宋_GB2312" w:hint="eastAsia"/>
          <w:color w:val="000000"/>
          <w:szCs w:val="21"/>
        </w:rPr>
        <w:t>2006.6 -2007.9</w:t>
      </w:r>
      <w:r>
        <w:rPr>
          <w:rFonts w:eastAsia="仿宋_GB2312" w:hint="eastAsia"/>
          <w:color w:val="000000"/>
          <w:szCs w:val="21"/>
        </w:rPr>
        <w:t>，主持。</w:t>
      </w:r>
    </w:p>
    <w:p w:rsidR="0044704F" w:rsidRDefault="0044704F" w:rsidP="0044704F">
      <w:pPr>
        <w:numPr>
          <w:ilvl w:val="0"/>
          <w:numId w:val="8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粮食烘干过程温度变化特征的研究与分析，</w:t>
      </w:r>
      <w:r w:rsidRPr="00174D9E">
        <w:rPr>
          <w:rFonts w:eastAsia="仿宋_GB2312" w:hint="eastAsia"/>
          <w:color w:val="000000"/>
          <w:szCs w:val="21"/>
        </w:rPr>
        <w:t>辽宁省粮食科学研究所</w:t>
      </w:r>
      <w:r>
        <w:rPr>
          <w:rFonts w:eastAsia="仿宋_GB2312" w:hint="eastAsia"/>
          <w:color w:val="000000"/>
          <w:szCs w:val="21"/>
        </w:rPr>
        <w:t>，</w:t>
      </w:r>
      <w:r>
        <w:rPr>
          <w:rFonts w:eastAsia="仿宋_GB2312" w:hint="eastAsia"/>
          <w:color w:val="000000"/>
          <w:szCs w:val="21"/>
        </w:rPr>
        <w:t>2005.6-2006.3</w:t>
      </w:r>
      <w:r>
        <w:rPr>
          <w:rFonts w:eastAsia="仿宋_GB2312" w:hint="eastAsia"/>
          <w:color w:val="000000"/>
          <w:szCs w:val="21"/>
        </w:rPr>
        <w:t>，主持。</w:t>
      </w:r>
    </w:p>
    <w:p w:rsidR="0044704F" w:rsidRDefault="0044704F" w:rsidP="0044704F">
      <w:pPr>
        <w:numPr>
          <w:ilvl w:val="0"/>
          <w:numId w:val="8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 w:rsidRPr="00723AC0">
        <w:rPr>
          <w:rFonts w:eastAsia="仿宋_GB2312" w:hint="eastAsia"/>
          <w:color w:val="000000"/>
          <w:szCs w:val="21"/>
        </w:rPr>
        <w:t>储粮机械通风智能控制专家系统的研究与开发</w:t>
      </w:r>
      <w:r>
        <w:rPr>
          <w:rFonts w:eastAsia="仿宋_GB2312" w:hint="eastAsia"/>
          <w:color w:val="000000"/>
          <w:szCs w:val="21"/>
        </w:rPr>
        <w:t>，</w:t>
      </w:r>
      <w:r w:rsidRPr="00174D9E">
        <w:rPr>
          <w:rFonts w:eastAsia="仿宋_GB2312" w:hint="eastAsia"/>
          <w:color w:val="000000"/>
          <w:szCs w:val="21"/>
        </w:rPr>
        <w:t>中央储备粮长春直属库</w:t>
      </w:r>
      <w:r>
        <w:rPr>
          <w:rFonts w:eastAsia="仿宋_GB2312" w:hint="eastAsia"/>
          <w:color w:val="000000"/>
          <w:szCs w:val="21"/>
        </w:rPr>
        <w:t>，</w:t>
      </w:r>
      <w:r>
        <w:rPr>
          <w:rFonts w:eastAsia="仿宋_GB2312" w:hint="eastAsia"/>
          <w:color w:val="000000"/>
          <w:szCs w:val="21"/>
        </w:rPr>
        <w:t>2005.10- 2006.5</w:t>
      </w:r>
      <w:r>
        <w:rPr>
          <w:rFonts w:eastAsia="仿宋_GB2312" w:hint="eastAsia"/>
          <w:color w:val="000000"/>
          <w:szCs w:val="21"/>
        </w:rPr>
        <w:t>，主持。</w:t>
      </w:r>
    </w:p>
    <w:p w:rsidR="0044704F" w:rsidRDefault="0044704F" w:rsidP="0044704F">
      <w:pPr>
        <w:numPr>
          <w:ilvl w:val="0"/>
          <w:numId w:val="8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特种车辆强度与刚度的有限元分析计算，国营陆平机械厂，</w:t>
      </w:r>
      <w:r>
        <w:rPr>
          <w:rFonts w:eastAsia="仿宋_GB2312" w:hint="eastAsia"/>
          <w:color w:val="000000"/>
          <w:szCs w:val="21"/>
        </w:rPr>
        <w:t xml:space="preserve">2003.4-2003.9, </w:t>
      </w:r>
      <w:r>
        <w:rPr>
          <w:rFonts w:eastAsia="仿宋_GB2312" w:hint="eastAsia"/>
          <w:color w:val="000000"/>
          <w:szCs w:val="21"/>
        </w:rPr>
        <w:t>主持。</w:t>
      </w:r>
    </w:p>
    <w:p w:rsidR="0044704F" w:rsidRDefault="0044704F" w:rsidP="0044704F">
      <w:pPr>
        <w:numPr>
          <w:ilvl w:val="0"/>
          <w:numId w:val="8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 w:rsidRPr="00174D9E">
        <w:rPr>
          <w:rFonts w:eastAsia="仿宋_GB2312" w:hint="eastAsia"/>
          <w:color w:val="000000"/>
          <w:szCs w:val="21"/>
        </w:rPr>
        <w:t>粮食烘干过程智能控制</w:t>
      </w:r>
      <w:r>
        <w:rPr>
          <w:rFonts w:eastAsia="仿宋_GB2312" w:hint="eastAsia"/>
          <w:color w:val="000000"/>
          <w:szCs w:val="21"/>
        </w:rPr>
        <w:t>，国家粮食局，</w:t>
      </w:r>
      <w:r>
        <w:rPr>
          <w:rFonts w:eastAsia="仿宋_GB2312" w:hint="eastAsia"/>
          <w:color w:val="000000"/>
          <w:szCs w:val="21"/>
        </w:rPr>
        <w:t>2001.10-2003.12</w:t>
      </w:r>
      <w:r>
        <w:rPr>
          <w:rFonts w:eastAsia="仿宋_GB2312" w:hint="eastAsia"/>
          <w:color w:val="000000"/>
          <w:szCs w:val="21"/>
        </w:rPr>
        <w:t>，参加人。</w:t>
      </w:r>
    </w:p>
    <w:p w:rsidR="0044704F" w:rsidRPr="00A63ECE" w:rsidRDefault="0044704F" w:rsidP="0044704F">
      <w:pPr>
        <w:numPr>
          <w:ilvl w:val="0"/>
          <w:numId w:val="8"/>
        </w:numPr>
        <w:adjustRightInd/>
        <w:snapToGrid/>
        <w:spacing w:after="0"/>
        <w:rPr>
          <w:rFonts w:eastAsia="仿宋_GB2312" w:hint="eastAsia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储粮机械通风</w:t>
      </w:r>
      <w:r w:rsidRPr="00581242">
        <w:rPr>
          <w:rFonts w:eastAsia="仿宋_GB2312" w:hint="eastAsia"/>
          <w:color w:val="000000"/>
          <w:szCs w:val="21"/>
        </w:rPr>
        <w:t>控制系统</w:t>
      </w:r>
      <w:r>
        <w:rPr>
          <w:rFonts w:eastAsia="仿宋_GB2312" w:hint="eastAsia"/>
          <w:color w:val="000000"/>
          <w:szCs w:val="21"/>
        </w:rPr>
        <w:t>的研究与开发，辽宁省粮食科学研究所，</w:t>
      </w:r>
      <w:r>
        <w:rPr>
          <w:rFonts w:eastAsia="仿宋_GB2312" w:hint="eastAsia"/>
          <w:color w:val="000000"/>
          <w:szCs w:val="21"/>
        </w:rPr>
        <w:t>2002.6-2002.12</w:t>
      </w:r>
      <w:r>
        <w:rPr>
          <w:rFonts w:eastAsia="仿宋_GB2312" w:hint="eastAsia"/>
          <w:color w:val="000000"/>
          <w:szCs w:val="21"/>
        </w:rPr>
        <w:t>，主持。</w:t>
      </w:r>
    </w:p>
    <w:p w:rsidR="004358AB" w:rsidRPr="0044704F" w:rsidRDefault="004358AB" w:rsidP="0044704F"/>
    <w:sectPr w:rsidR="004358AB" w:rsidRPr="004470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92" w:rsidRDefault="00035A92" w:rsidP="00385BA7">
      <w:pPr>
        <w:spacing w:after="0"/>
      </w:pPr>
      <w:r>
        <w:separator/>
      </w:r>
    </w:p>
  </w:endnote>
  <w:endnote w:type="continuationSeparator" w:id="0">
    <w:p w:rsidR="00035A92" w:rsidRDefault="00035A92" w:rsidP="00385B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92" w:rsidRDefault="00035A92" w:rsidP="00385BA7">
      <w:pPr>
        <w:spacing w:after="0"/>
      </w:pPr>
      <w:r>
        <w:separator/>
      </w:r>
    </w:p>
  </w:footnote>
  <w:footnote w:type="continuationSeparator" w:id="0">
    <w:p w:rsidR="00035A92" w:rsidRDefault="00035A92" w:rsidP="00385B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EA7"/>
    <w:multiLevelType w:val="hybridMultilevel"/>
    <w:tmpl w:val="C85C08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08792A"/>
    <w:multiLevelType w:val="hybridMultilevel"/>
    <w:tmpl w:val="2624A6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AB7609"/>
    <w:multiLevelType w:val="hybridMultilevel"/>
    <w:tmpl w:val="7FA0A4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3E7E8D"/>
    <w:multiLevelType w:val="hybridMultilevel"/>
    <w:tmpl w:val="7EA05B2E"/>
    <w:lvl w:ilvl="0" w:tplc="B2C82980">
      <w:start w:val="1"/>
      <w:numFmt w:val="decimal"/>
      <w:lvlText w:val="[%1]"/>
      <w:lvlJc w:val="left"/>
      <w:pPr>
        <w:tabs>
          <w:tab w:val="num" w:pos="420"/>
        </w:tabs>
        <w:ind w:left="504" w:hanging="50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086965"/>
    <w:multiLevelType w:val="hybridMultilevel"/>
    <w:tmpl w:val="3DDCAD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F4E2793"/>
    <w:multiLevelType w:val="hybridMultilevel"/>
    <w:tmpl w:val="FA14938A"/>
    <w:lvl w:ilvl="0" w:tplc="B2C82980">
      <w:start w:val="1"/>
      <w:numFmt w:val="decimal"/>
      <w:lvlText w:val="[%1]"/>
      <w:lvlJc w:val="left"/>
      <w:pPr>
        <w:tabs>
          <w:tab w:val="num" w:pos="420"/>
        </w:tabs>
        <w:ind w:left="504" w:hanging="50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BD92762"/>
    <w:multiLevelType w:val="hybridMultilevel"/>
    <w:tmpl w:val="D9D66B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F565D4C"/>
    <w:multiLevelType w:val="hybridMultilevel"/>
    <w:tmpl w:val="E68C18E8"/>
    <w:lvl w:ilvl="0" w:tplc="3158771C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A92"/>
    <w:rsid w:val="001C45F2"/>
    <w:rsid w:val="00323B43"/>
    <w:rsid w:val="00385BA7"/>
    <w:rsid w:val="003D37D8"/>
    <w:rsid w:val="00426133"/>
    <w:rsid w:val="004358AB"/>
    <w:rsid w:val="0044704F"/>
    <w:rsid w:val="005D136D"/>
    <w:rsid w:val="005F4FA1"/>
    <w:rsid w:val="007957E1"/>
    <w:rsid w:val="008B7726"/>
    <w:rsid w:val="00BB5CF5"/>
    <w:rsid w:val="00D31D50"/>
    <w:rsid w:val="00FA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B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B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B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BA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385BA7"/>
    <w:pPr>
      <w:widowControl w:val="0"/>
      <w:autoSpaceDE w:val="0"/>
      <w:autoSpaceDN w:val="0"/>
      <w:snapToGrid/>
      <w:spacing w:after="0" w:line="315" w:lineRule="atLeast"/>
    </w:pPr>
    <w:rPr>
      <w:rFonts w:ascii="Times New Roman" w:eastAsia="宋体" w:hAnsi="Times New Roman" w:cs="Times New Roman"/>
      <w:bCs/>
      <w:sz w:val="24"/>
      <w:szCs w:val="20"/>
    </w:rPr>
  </w:style>
  <w:style w:type="character" w:customStyle="1" w:styleId="Char1">
    <w:name w:val="正文文本 Char"/>
    <w:basedOn w:val="a0"/>
    <w:link w:val="a5"/>
    <w:rsid w:val="00385BA7"/>
    <w:rPr>
      <w:rFonts w:ascii="Times New Roman" w:eastAsia="宋体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lenovo</cp:lastModifiedBy>
  <cp:revision>4</cp:revision>
  <dcterms:created xsi:type="dcterms:W3CDTF">2008-09-11T17:20:00Z</dcterms:created>
  <dcterms:modified xsi:type="dcterms:W3CDTF">2011-12-31T02:57:00Z</dcterms:modified>
</cp:coreProperties>
</file>